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F968A" w14:textId="6C9D9A6A" w:rsidR="000E3B4B" w:rsidRPr="00936E5F" w:rsidRDefault="003153AB">
      <w:pPr>
        <w:rPr>
          <w:b/>
          <w:bCs/>
        </w:rPr>
      </w:pPr>
      <w:proofErr w:type="spellStart"/>
      <w:r w:rsidRPr="00936E5F">
        <w:rPr>
          <w:b/>
          <w:bCs/>
        </w:rPr>
        <w:t>Technasium</w:t>
      </w:r>
      <w:proofErr w:type="spellEnd"/>
      <w:r w:rsidRPr="00936E5F">
        <w:rPr>
          <w:b/>
          <w:bCs/>
        </w:rPr>
        <w:t xml:space="preserve"> – 5 havo en 6 vwo O&amp;O</w:t>
      </w:r>
    </w:p>
    <w:p w14:paraId="7539B370" w14:textId="4567E79C" w:rsidR="003153AB" w:rsidRPr="00936E5F" w:rsidRDefault="003153AB">
      <w:pPr>
        <w:rPr>
          <w:b/>
          <w:bCs/>
        </w:rPr>
      </w:pPr>
      <w:r w:rsidRPr="00936E5F">
        <w:rPr>
          <w:b/>
          <w:bCs/>
        </w:rPr>
        <w:t>Meesterproef presentaties</w:t>
      </w:r>
      <w:r w:rsidR="00936E5F">
        <w:rPr>
          <w:b/>
          <w:bCs/>
        </w:rPr>
        <w:t xml:space="preserve"> maandag 12 april</w:t>
      </w:r>
    </w:p>
    <w:p w14:paraId="4964B339" w14:textId="1762A1C3" w:rsidR="003153AB" w:rsidRDefault="00820386">
      <w:r>
        <w:rPr>
          <w:noProof/>
        </w:rPr>
        <w:drawing>
          <wp:anchor distT="0" distB="0" distL="114300" distR="114300" simplePos="0" relativeHeight="251770880" behindDoc="0" locked="0" layoutInCell="1" allowOverlap="1" wp14:anchorId="2C69385D" wp14:editId="25D384F4">
            <wp:simplePos x="0" y="0"/>
            <wp:positionH relativeFrom="margin">
              <wp:posOffset>4488180</wp:posOffset>
            </wp:positionH>
            <wp:positionV relativeFrom="paragraph">
              <wp:posOffset>784225</wp:posOffset>
            </wp:positionV>
            <wp:extent cx="1594485" cy="1594485"/>
            <wp:effectExtent l="0" t="0" r="5715" b="571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560">
        <w:t>M</w:t>
      </w:r>
      <w:r w:rsidR="003153AB">
        <w:t xml:space="preserve">aandag 12 april is het weer zover: de eindpresentaties van onze </w:t>
      </w:r>
      <w:proofErr w:type="spellStart"/>
      <w:r w:rsidR="003153AB">
        <w:t>technasium</w:t>
      </w:r>
      <w:proofErr w:type="spellEnd"/>
      <w:r w:rsidR="003153AB">
        <w:t xml:space="preserve"> leerlingen gaan plaatsvinden. En niemand kan erbij zijn!</w:t>
      </w:r>
      <w:r w:rsidR="00277560">
        <w:t xml:space="preserve"> </w:t>
      </w:r>
      <w:r w:rsidR="003153AB">
        <w:t xml:space="preserve">Of iedereen kan erbij zijn, het is maar hoe je het bekijkt. </w:t>
      </w:r>
      <w:r w:rsidR="00936E5F">
        <w:t xml:space="preserve">Vorig jaar waren de presentaties de vrijdag voor de </w:t>
      </w:r>
      <w:proofErr w:type="spellStart"/>
      <w:r w:rsidR="00936E5F">
        <w:t>lockdown</w:t>
      </w:r>
      <w:proofErr w:type="spellEnd"/>
      <w:r w:rsidR="00936E5F">
        <w:t>, d</w:t>
      </w:r>
      <w:r w:rsidR="003153AB">
        <w:t xml:space="preserve">it jaar organiseren we </w:t>
      </w:r>
      <w:r w:rsidR="00936E5F">
        <w:t xml:space="preserve">noodgedwongen een livestream. We nodigen </w:t>
      </w:r>
      <w:r w:rsidR="00C9277A">
        <w:t>iedereen</w:t>
      </w:r>
      <w:r w:rsidR="00936E5F">
        <w:t xml:space="preserve"> uit enkele presentaties te volgen</w:t>
      </w:r>
      <w:r w:rsidR="00277560">
        <w:t>.</w:t>
      </w:r>
    </w:p>
    <w:p w14:paraId="52DD8C77" w14:textId="2261F115" w:rsidR="00936E5F" w:rsidRDefault="00936E5F">
      <w:r>
        <w:t>Docenten 5h en 6v O&amp;O: A.</w:t>
      </w:r>
      <w:r w:rsidR="00C92E08">
        <w:t xml:space="preserve"> </w:t>
      </w:r>
      <w:r>
        <w:t>Jansen, H. van Gerrevink, C. Asbreuk</w:t>
      </w:r>
    </w:p>
    <w:p w14:paraId="506DF720" w14:textId="27CEFA98" w:rsidR="00936E5F" w:rsidRDefault="00936E5F"/>
    <w:p w14:paraId="69C281E0" w14:textId="78EDF1FC" w:rsidR="00936E5F" w:rsidRDefault="00936E5F" w:rsidP="00936E5F">
      <w:pPr>
        <w:spacing w:after="0" w:line="240" w:lineRule="auto"/>
      </w:pPr>
      <w:r>
        <w:t xml:space="preserve">Het kanaal is </w:t>
      </w:r>
      <w:hyperlink r:id="rId7" w:history="1">
        <w:proofErr w:type="spellStart"/>
        <w:r w:rsidRPr="00936E5F">
          <w:rPr>
            <w:rStyle w:val="Hyperlink"/>
          </w:rPr>
          <w:t>Technasium</w:t>
        </w:r>
        <w:proofErr w:type="spellEnd"/>
        <w:r w:rsidRPr="00936E5F">
          <w:rPr>
            <w:rStyle w:val="Hyperlink"/>
          </w:rPr>
          <w:t xml:space="preserve"> Walterbosch</w:t>
        </w:r>
      </w:hyperlink>
      <w:r>
        <w:t xml:space="preserve"> </w:t>
      </w:r>
    </w:p>
    <w:p w14:paraId="4C38B7AD" w14:textId="6F4267BD" w:rsidR="00936E5F" w:rsidRDefault="00936E5F" w:rsidP="00936E5F">
      <w:pPr>
        <w:spacing w:after="0" w:line="240" w:lineRule="auto"/>
      </w:pPr>
      <w:r>
        <w:t xml:space="preserve">( </w:t>
      </w:r>
      <w:hyperlink r:id="rId8" w:history="1">
        <w:r>
          <w:rPr>
            <w:rStyle w:val="Hyperlink"/>
            <w:color w:val="0563C1"/>
          </w:rPr>
          <w:t>https://www.youtube.com/channel/UC8g7LB_WLOFqOUJWl51kgOA</w:t>
        </w:r>
      </w:hyperlink>
      <w:r>
        <w:t xml:space="preserve"> )</w:t>
      </w:r>
    </w:p>
    <w:p w14:paraId="6192B219" w14:textId="53C74D69" w:rsidR="00936E5F" w:rsidRDefault="00936E5F" w:rsidP="00936E5F">
      <w:pPr>
        <w:spacing w:after="0" w:line="240" w:lineRule="auto"/>
      </w:pPr>
    </w:p>
    <w:p w14:paraId="1FF1974E" w14:textId="30D04772" w:rsidR="00936E5F" w:rsidRDefault="00936E5F" w:rsidP="00936E5F">
      <w:pPr>
        <w:spacing w:after="0" w:line="240" w:lineRule="auto"/>
      </w:pPr>
      <w:r>
        <w:t>Het programma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3"/>
        <w:gridCol w:w="2526"/>
        <w:gridCol w:w="3179"/>
        <w:gridCol w:w="311"/>
        <w:gridCol w:w="2093"/>
      </w:tblGrid>
      <w:tr w:rsidR="009E6610" w14:paraId="4A340B13" w14:textId="77777777" w:rsidTr="00936E5F">
        <w:tc>
          <w:tcPr>
            <w:tcW w:w="953" w:type="dxa"/>
          </w:tcPr>
          <w:p w14:paraId="7E837EA8" w14:textId="507A428C" w:rsidR="009E6610" w:rsidRDefault="00310FEC">
            <w:r>
              <w:t>10-10:10</w:t>
            </w:r>
          </w:p>
        </w:tc>
        <w:tc>
          <w:tcPr>
            <w:tcW w:w="2526" w:type="dxa"/>
          </w:tcPr>
          <w:p w14:paraId="159EEBAB" w14:textId="071B60F9" w:rsidR="009E6610" w:rsidRDefault="00310FEC">
            <w:r>
              <w:t>Intro</w:t>
            </w:r>
          </w:p>
        </w:tc>
        <w:tc>
          <w:tcPr>
            <w:tcW w:w="3179" w:type="dxa"/>
          </w:tcPr>
          <w:p w14:paraId="0CC3C3AF" w14:textId="77777777" w:rsidR="009E6610" w:rsidRDefault="009E6610"/>
        </w:tc>
        <w:tc>
          <w:tcPr>
            <w:tcW w:w="2404" w:type="dxa"/>
            <w:gridSpan w:val="2"/>
          </w:tcPr>
          <w:p w14:paraId="09AA428F" w14:textId="65A256D6" w:rsidR="009E6610" w:rsidRDefault="003153AB">
            <w:r>
              <w:t xml:space="preserve">Wethouder </w:t>
            </w:r>
            <w:r w:rsidR="00936E5F">
              <w:t xml:space="preserve">N. </w:t>
            </w:r>
            <w:proofErr w:type="spellStart"/>
            <w:r>
              <w:t>Stukker</w:t>
            </w:r>
            <w:proofErr w:type="spellEnd"/>
          </w:p>
          <w:p w14:paraId="4D36CBC4" w14:textId="604DEA7E" w:rsidR="003153AB" w:rsidRDefault="003153AB">
            <w:r>
              <w:t>Docent C. Asbreuk</w:t>
            </w:r>
          </w:p>
        </w:tc>
      </w:tr>
      <w:tr w:rsidR="000E2611" w14:paraId="0E0F39BE" w14:textId="77777777" w:rsidTr="00936E5F">
        <w:tc>
          <w:tcPr>
            <w:tcW w:w="953" w:type="dxa"/>
          </w:tcPr>
          <w:p w14:paraId="4A7B00FA" w14:textId="77777777" w:rsidR="000E2611" w:rsidRDefault="000E2611"/>
        </w:tc>
        <w:tc>
          <w:tcPr>
            <w:tcW w:w="2526" w:type="dxa"/>
          </w:tcPr>
          <w:p w14:paraId="6BE151B5" w14:textId="78EC4D3C" w:rsidR="000E2611" w:rsidRDefault="000E2611">
            <w:r>
              <w:t>opdrachtgever</w:t>
            </w:r>
          </w:p>
        </w:tc>
        <w:tc>
          <w:tcPr>
            <w:tcW w:w="3490" w:type="dxa"/>
            <w:gridSpan w:val="2"/>
          </w:tcPr>
          <w:p w14:paraId="3E087342" w14:textId="091D2C1B" w:rsidR="000E2611" w:rsidRDefault="000E2611">
            <w:r>
              <w:t>opdracht</w:t>
            </w:r>
          </w:p>
        </w:tc>
        <w:tc>
          <w:tcPr>
            <w:tcW w:w="2093" w:type="dxa"/>
          </w:tcPr>
          <w:p w14:paraId="653A7108" w14:textId="4F6435E4" w:rsidR="000E2611" w:rsidRDefault="000E2611">
            <w:r>
              <w:t>team</w:t>
            </w:r>
          </w:p>
        </w:tc>
      </w:tr>
      <w:tr w:rsidR="000E2611" w14:paraId="71910D6C" w14:textId="77777777" w:rsidTr="00936E5F">
        <w:tc>
          <w:tcPr>
            <w:tcW w:w="953" w:type="dxa"/>
          </w:tcPr>
          <w:p w14:paraId="4999AED2" w14:textId="75AEF5A0" w:rsidR="000E2611" w:rsidRDefault="000E2611" w:rsidP="000E2611">
            <w:r>
              <w:t>10:10-10:35</w:t>
            </w:r>
          </w:p>
        </w:tc>
        <w:tc>
          <w:tcPr>
            <w:tcW w:w="2526" w:type="dxa"/>
          </w:tcPr>
          <w:p w14:paraId="27D47CBE" w14:textId="0C501CD1" w:rsidR="000E2611" w:rsidRDefault="004F374D" w:rsidP="000E2611">
            <w:r w:rsidRPr="00CE023C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02DABF2" wp14:editId="3EB48530">
                  <wp:simplePos x="0" y="0"/>
                  <wp:positionH relativeFrom="margin">
                    <wp:posOffset>635</wp:posOffset>
                  </wp:positionH>
                  <wp:positionV relativeFrom="paragraph">
                    <wp:posOffset>170815</wp:posOffset>
                  </wp:positionV>
                  <wp:extent cx="1089660" cy="530225"/>
                  <wp:effectExtent l="0" t="0" r="0" b="3175"/>
                  <wp:wrapSquare wrapText="bothSides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0AD">
              <w:t>DEAC</w:t>
            </w:r>
          </w:p>
        </w:tc>
        <w:tc>
          <w:tcPr>
            <w:tcW w:w="3490" w:type="dxa"/>
            <w:gridSpan w:val="2"/>
          </w:tcPr>
          <w:p w14:paraId="1DC23F52" w14:textId="149F1184" w:rsidR="000E2611" w:rsidRDefault="004000AD" w:rsidP="004000AD">
            <w:r>
              <w:t>Wat zijn de mogelijkheden voor een of meerdere duurzame energiebron(</w:t>
            </w:r>
            <w:proofErr w:type="spellStart"/>
            <w:r>
              <w:t>nen</w:t>
            </w:r>
            <w:proofErr w:type="spellEnd"/>
            <w:r>
              <w:t xml:space="preserve">) voor de General </w:t>
            </w:r>
            <w:proofErr w:type="spellStart"/>
            <w:r>
              <w:t>Aviation</w:t>
            </w:r>
            <w:proofErr w:type="spellEnd"/>
            <w:r>
              <w:t xml:space="preserve"> op vliegveld Teuge in de komende 30 jaar?</w:t>
            </w:r>
          </w:p>
        </w:tc>
        <w:tc>
          <w:tcPr>
            <w:tcW w:w="2093" w:type="dxa"/>
          </w:tcPr>
          <w:p w14:paraId="759CD994" w14:textId="77777777" w:rsidR="004000AD" w:rsidRDefault="004000AD" w:rsidP="004000AD">
            <w:r>
              <w:t>Bas, Michiel, Casper</w:t>
            </w:r>
          </w:p>
          <w:p w14:paraId="4003EC67" w14:textId="0FBD8B7C" w:rsidR="000E2611" w:rsidRDefault="004000AD" w:rsidP="000E2611">
            <w:r>
              <w:t xml:space="preserve"> </w:t>
            </w:r>
            <w:r w:rsidR="000E2611">
              <w:t>Vwo1</w:t>
            </w:r>
          </w:p>
        </w:tc>
      </w:tr>
      <w:tr w:rsidR="000E2611" w14:paraId="2C2D181D" w14:textId="77777777" w:rsidTr="00936E5F">
        <w:tc>
          <w:tcPr>
            <w:tcW w:w="953" w:type="dxa"/>
          </w:tcPr>
          <w:p w14:paraId="64BCD88D" w14:textId="06F18FF9" w:rsidR="000E2611" w:rsidRDefault="000E2611" w:rsidP="000E2611">
            <w:r>
              <w:t>10:45-11:10</w:t>
            </w:r>
          </w:p>
        </w:tc>
        <w:tc>
          <w:tcPr>
            <w:tcW w:w="2526" w:type="dxa"/>
          </w:tcPr>
          <w:p w14:paraId="3BCC7DDA" w14:textId="1E17E567" w:rsidR="000E2611" w:rsidRDefault="003153AB" w:rsidP="000E2611">
            <w:r w:rsidRPr="00552A93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E408526" wp14:editId="6C6EBE60">
                  <wp:simplePos x="0" y="0"/>
                  <wp:positionH relativeFrom="margin">
                    <wp:posOffset>-29845</wp:posOffset>
                  </wp:positionH>
                  <wp:positionV relativeFrom="paragraph">
                    <wp:posOffset>191135</wp:posOffset>
                  </wp:positionV>
                  <wp:extent cx="1463040" cy="497205"/>
                  <wp:effectExtent l="0" t="0" r="3810" b="0"/>
                  <wp:wrapSquare wrapText="bothSides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0AD">
              <w:t>Rom3D</w:t>
            </w:r>
          </w:p>
        </w:tc>
        <w:tc>
          <w:tcPr>
            <w:tcW w:w="3490" w:type="dxa"/>
            <w:gridSpan w:val="2"/>
          </w:tcPr>
          <w:p w14:paraId="2F04EBDD" w14:textId="7ACD5CA9" w:rsidR="000E2611" w:rsidRDefault="004000AD" w:rsidP="000E2611">
            <w:r>
              <w:t xml:space="preserve">Een </w:t>
            </w:r>
            <w:proofErr w:type="spellStart"/>
            <w:r>
              <w:t>klimaatneutrale</w:t>
            </w:r>
            <w:proofErr w:type="spellEnd"/>
            <w:r>
              <w:t xml:space="preserve"> wijk</w:t>
            </w:r>
          </w:p>
        </w:tc>
        <w:tc>
          <w:tcPr>
            <w:tcW w:w="2093" w:type="dxa"/>
          </w:tcPr>
          <w:p w14:paraId="3444BA86" w14:textId="2CDB1EBB" w:rsidR="004000AD" w:rsidRDefault="004000AD" w:rsidP="004000AD">
            <w:r>
              <w:t xml:space="preserve">Dédé, Dion, Jens en Joep </w:t>
            </w:r>
          </w:p>
          <w:p w14:paraId="6AD944B1" w14:textId="1832FEB9" w:rsidR="000E2611" w:rsidRDefault="000E2611" w:rsidP="000E2611">
            <w:r>
              <w:t>Vwo2</w:t>
            </w:r>
          </w:p>
        </w:tc>
      </w:tr>
      <w:tr w:rsidR="000E2611" w14:paraId="2F85E460" w14:textId="77777777" w:rsidTr="00936E5F">
        <w:tc>
          <w:tcPr>
            <w:tcW w:w="953" w:type="dxa"/>
          </w:tcPr>
          <w:p w14:paraId="5902D3E5" w14:textId="5F0E4278" w:rsidR="000E2611" w:rsidRDefault="000E2611" w:rsidP="000E2611">
            <w:r>
              <w:t>11:20-11:45</w:t>
            </w:r>
          </w:p>
        </w:tc>
        <w:tc>
          <w:tcPr>
            <w:tcW w:w="2526" w:type="dxa"/>
          </w:tcPr>
          <w:p w14:paraId="5C87DD58" w14:textId="20BCE9D9" w:rsidR="000E2611" w:rsidRDefault="003153AB" w:rsidP="000E2611">
            <w:r w:rsidRPr="00552A93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4E9F8F85" wp14:editId="0D79B66E">
                  <wp:simplePos x="0" y="0"/>
                  <wp:positionH relativeFrom="margin">
                    <wp:posOffset>53975</wp:posOffset>
                  </wp:positionH>
                  <wp:positionV relativeFrom="paragraph">
                    <wp:posOffset>200660</wp:posOffset>
                  </wp:positionV>
                  <wp:extent cx="723900" cy="698500"/>
                  <wp:effectExtent l="0" t="0" r="0" b="6350"/>
                  <wp:wrapSquare wrapText="bothSides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0AD">
              <w:t>Zorggroep Apeldoorn</w:t>
            </w:r>
          </w:p>
        </w:tc>
        <w:tc>
          <w:tcPr>
            <w:tcW w:w="3490" w:type="dxa"/>
            <w:gridSpan w:val="2"/>
          </w:tcPr>
          <w:p w14:paraId="63435B0C" w14:textId="5FDF2DC8" w:rsidR="000E2611" w:rsidRDefault="004000AD" w:rsidP="000E2611">
            <w:r>
              <w:t>Website zorg technologieën</w:t>
            </w:r>
          </w:p>
        </w:tc>
        <w:tc>
          <w:tcPr>
            <w:tcW w:w="2093" w:type="dxa"/>
          </w:tcPr>
          <w:p w14:paraId="24B88564" w14:textId="3DD20358" w:rsidR="004000AD" w:rsidRDefault="004000AD" w:rsidP="004000AD">
            <w:r>
              <w:t xml:space="preserve">Niek, Amy, Linde en Manuel </w:t>
            </w:r>
          </w:p>
          <w:p w14:paraId="2A08D2A6" w14:textId="7762B561" w:rsidR="000E2611" w:rsidRDefault="000E2611" w:rsidP="000E2611">
            <w:r>
              <w:t>Vwo3</w:t>
            </w:r>
          </w:p>
        </w:tc>
      </w:tr>
      <w:tr w:rsidR="00C56649" w14:paraId="48E05D76" w14:textId="77777777" w:rsidTr="00936E5F">
        <w:tc>
          <w:tcPr>
            <w:tcW w:w="953" w:type="dxa"/>
          </w:tcPr>
          <w:p w14:paraId="47DE0030" w14:textId="77777777" w:rsidR="00C56649" w:rsidRDefault="00C56649" w:rsidP="00C56649"/>
        </w:tc>
        <w:tc>
          <w:tcPr>
            <w:tcW w:w="2526" w:type="dxa"/>
          </w:tcPr>
          <w:p w14:paraId="2ABA1D90" w14:textId="1C8FD429" w:rsidR="00C56649" w:rsidRDefault="00C56649" w:rsidP="00C56649">
            <w:r>
              <w:t>Pauze</w:t>
            </w:r>
          </w:p>
        </w:tc>
        <w:tc>
          <w:tcPr>
            <w:tcW w:w="3490" w:type="dxa"/>
            <w:gridSpan w:val="2"/>
          </w:tcPr>
          <w:p w14:paraId="410CD4E9" w14:textId="6F972CA5" w:rsidR="00C56649" w:rsidRDefault="00C56649" w:rsidP="00C56649">
            <w:r>
              <w:t>Pauze</w:t>
            </w:r>
          </w:p>
        </w:tc>
        <w:tc>
          <w:tcPr>
            <w:tcW w:w="2093" w:type="dxa"/>
          </w:tcPr>
          <w:p w14:paraId="2450BFF2" w14:textId="77777777" w:rsidR="00C56649" w:rsidRDefault="00C56649" w:rsidP="00C56649"/>
        </w:tc>
      </w:tr>
      <w:tr w:rsidR="00C56649" w14:paraId="144026EE" w14:textId="77777777" w:rsidTr="00936E5F">
        <w:tc>
          <w:tcPr>
            <w:tcW w:w="953" w:type="dxa"/>
          </w:tcPr>
          <w:p w14:paraId="3E9707F3" w14:textId="010F02B5" w:rsidR="00C56649" w:rsidRDefault="00C56649" w:rsidP="00C56649">
            <w:r>
              <w:t>12:10-12:35</w:t>
            </w:r>
          </w:p>
        </w:tc>
        <w:tc>
          <w:tcPr>
            <w:tcW w:w="2526" w:type="dxa"/>
          </w:tcPr>
          <w:p w14:paraId="4318BD49" w14:textId="49DFBF02" w:rsidR="00C56649" w:rsidRDefault="00C56649" w:rsidP="00C56649">
            <w:r>
              <w:t xml:space="preserve">Jan van Beckhoven </w:t>
            </w:r>
          </w:p>
        </w:tc>
        <w:tc>
          <w:tcPr>
            <w:tcW w:w="3490" w:type="dxa"/>
            <w:gridSpan w:val="2"/>
          </w:tcPr>
          <w:p w14:paraId="2722625A" w14:textId="27AF95EE" w:rsidR="00C56649" w:rsidRDefault="00C56649" w:rsidP="00C56649">
            <w:r>
              <w:t>Waterstof op Walterbosch</w:t>
            </w:r>
          </w:p>
        </w:tc>
        <w:tc>
          <w:tcPr>
            <w:tcW w:w="2093" w:type="dxa"/>
          </w:tcPr>
          <w:p w14:paraId="6D23DF73" w14:textId="16179C03" w:rsidR="00C56649" w:rsidRDefault="00C56649" w:rsidP="00C56649">
            <w:r>
              <w:t>Justin, Jochem, Yidne en Wouter Vwo7</w:t>
            </w:r>
          </w:p>
        </w:tc>
      </w:tr>
      <w:tr w:rsidR="00C56649" w14:paraId="09E3E84F" w14:textId="77777777" w:rsidTr="00936E5F">
        <w:tc>
          <w:tcPr>
            <w:tcW w:w="953" w:type="dxa"/>
          </w:tcPr>
          <w:p w14:paraId="7AD15A25" w14:textId="64E9A2D9" w:rsidR="00C56649" w:rsidRDefault="00277560" w:rsidP="00C56649">
            <w:r>
              <w:t>12:45-13:10</w:t>
            </w:r>
          </w:p>
        </w:tc>
        <w:tc>
          <w:tcPr>
            <w:tcW w:w="2526" w:type="dxa"/>
          </w:tcPr>
          <w:p w14:paraId="4C7C2AB0" w14:textId="234C1062" w:rsidR="00C56649" w:rsidRDefault="00C56649" w:rsidP="00C56649">
            <w:r w:rsidRPr="00552A93"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381D3A7F" wp14:editId="5459EB22">
                  <wp:simplePos x="0" y="0"/>
                  <wp:positionH relativeFrom="margin">
                    <wp:posOffset>-14605</wp:posOffset>
                  </wp:positionH>
                  <wp:positionV relativeFrom="paragraph">
                    <wp:posOffset>172720</wp:posOffset>
                  </wp:positionV>
                  <wp:extent cx="1211580" cy="510540"/>
                  <wp:effectExtent l="0" t="0" r="7620" b="381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Scheveningen </w:t>
            </w:r>
          </w:p>
        </w:tc>
        <w:tc>
          <w:tcPr>
            <w:tcW w:w="3490" w:type="dxa"/>
            <w:gridSpan w:val="2"/>
          </w:tcPr>
          <w:p w14:paraId="527E757B" w14:textId="189E5EC1" w:rsidR="00C56649" w:rsidRDefault="00C56649" w:rsidP="00C56649">
            <w:r>
              <w:t>Boulevard Scheveningen: duurzame bescherming of zwakke schakel</w:t>
            </w:r>
          </w:p>
        </w:tc>
        <w:tc>
          <w:tcPr>
            <w:tcW w:w="2093" w:type="dxa"/>
          </w:tcPr>
          <w:p w14:paraId="0EA5DF11" w14:textId="77777777" w:rsidR="00C56649" w:rsidRDefault="00C56649" w:rsidP="00C56649">
            <w:r>
              <w:t xml:space="preserve">Pepijn en Marnix </w:t>
            </w:r>
          </w:p>
          <w:p w14:paraId="586DDDD4" w14:textId="0C6B578F" w:rsidR="00C56649" w:rsidRDefault="00C56649" w:rsidP="00C56649">
            <w:r>
              <w:t>Vwo6</w:t>
            </w:r>
          </w:p>
        </w:tc>
      </w:tr>
      <w:tr w:rsidR="00277560" w14:paraId="03881800" w14:textId="77777777" w:rsidTr="00936E5F">
        <w:tc>
          <w:tcPr>
            <w:tcW w:w="953" w:type="dxa"/>
          </w:tcPr>
          <w:p w14:paraId="192CAA7B" w14:textId="4984E908" w:rsidR="00277560" w:rsidRDefault="00277560" w:rsidP="00277560">
            <w:r>
              <w:t>13:20-13:55</w:t>
            </w:r>
          </w:p>
        </w:tc>
        <w:tc>
          <w:tcPr>
            <w:tcW w:w="2526" w:type="dxa"/>
          </w:tcPr>
          <w:p w14:paraId="6194E402" w14:textId="26CC567D" w:rsidR="00277560" w:rsidRDefault="00277560" w:rsidP="00277560">
            <w:r w:rsidRPr="00552A93"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081EAE2A" wp14:editId="1C0C2FF1">
                  <wp:simplePos x="0" y="0"/>
                  <wp:positionH relativeFrom="margin">
                    <wp:posOffset>635</wp:posOffset>
                  </wp:positionH>
                  <wp:positionV relativeFrom="paragraph">
                    <wp:posOffset>170815</wp:posOffset>
                  </wp:positionV>
                  <wp:extent cx="1188720" cy="537210"/>
                  <wp:effectExtent l="0" t="0" r="0" b="0"/>
                  <wp:wrapSquare wrapText="bothSides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t>Keolis</w:t>
            </w:r>
            <w:proofErr w:type="spellEnd"/>
            <w:r>
              <w:t xml:space="preserve"> </w:t>
            </w:r>
          </w:p>
        </w:tc>
        <w:tc>
          <w:tcPr>
            <w:tcW w:w="3490" w:type="dxa"/>
            <w:gridSpan w:val="2"/>
          </w:tcPr>
          <w:p w14:paraId="27FC0AD4" w14:textId="1A97EA40" w:rsidR="00277560" w:rsidRDefault="00277560" w:rsidP="00277560">
            <w:r>
              <w:t>Minder ergernis in het openbaar vervoer</w:t>
            </w:r>
          </w:p>
        </w:tc>
        <w:tc>
          <w:tcPr>
            <w:tcW w:w="2093" w:type="dxa"/>
          </w:tcPr>
          <w:p w14:paraId="5102477B" w14:textId="77777777" w:rsidR="00277560" w:rsidRDefault="00277560" w:rsidP="00277560">
            <w:r>
              <w:t xml:space="preserve">Nick, Julian, Yara en Dong </w:t>
            </w:r>
          </w:p>
          <w:p w14:paraId="0B38224A" w14:textId="5F7D164B" w:rsidR="00277560" w:rsidRDefault="00277560" w:rsidP="00277560">
            <w:r>
              <w:t>Vwo5</w:t>
            </w:r>
          </w:p>
        </w:tc>
      </w:tr>
      <w:tr w:rsidR="00277560" w14:paraId="1985EEE2" w14:textId="77777777" w:rsidTr="00936E5F">
        <w:tc>
          <w:tcPr>
            <w:tcW w:w="953" w:type="dxa"/>
          </w:tcPr>
          <w:p w14:paraId="377FA0AA" w14:textId="5D9CBED9" w:rsidR="00277560" w:rsidRDefault="00277560" w:rsidP="00277560">
            <w:r>
              <w:lastRenderedPageBreak/>
              <w:t>14:05-14:20</w:t>
            </w:r>
          </w:p>
        </w:tc>
        <w:tc>
          <w:tcPr>
            <w:tcW w:w="2526" w:type="dxa"/>
          </w:tcPr>
          <w:p w14:paraId="36436B35" w14:textId="50EF7A21" w:rsidR="00277560" w:rsidRDefault="00277560" w:rsidP="00277560">
            <w:r>
              <w:t>verpleegtehuis Klein Geluk</w:t>
            </w:r>
            <w:r w:rsidRPr="00E33524"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0E2D2C97" wp14:editId="76146635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351155</wp:posOffset>
                  </wp:positionV>
                  <wp:extent cx="1005840" cy="546100"/>
                  <wp:effectExtent l="0" t="0" r="3810" b="6350"/>
                  <wp:wrapSquare wrapText="bothSides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410" b="21260"/>
                          <a:stretch/>
                        </pic:blipFill>
                        <pic:spPr bwMode="auto">
                          <a:xfrm>
                            <a:off x="0" y="0"/>
                            <a:ext cx="1005840" cy="546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90" w:type="dxa"/>
            <w:gridSpan w:val="2"/>
          </w:tcPr>
          <w:p w14:paraId="537494BD" w14:textId="07A1F8CB" w:rsidR="00277560" w:rsidRDefault="00277560" w:rsidP="00277560">
            <w:r>
              <w:t>Aangepaste woonomgeving voor Alzheimerpatiënten.</w:t>
            </w:r>
          </w:p>
        </w:tc>
        <w:tc>
          <w:tcPr>
            <w:tcW w:w="2093" w:type="dxa"/>
          </w:tcPr>
          <w:p w14:paraId="6BD228D5" w14:textId="77777777" w:rsidR="00277560" w:rsidRDefault="00277560" w:rsidP="00277560">
            <w:r>
              <w:t xml:space="preserve">Tycho, Iris en Sofie </w:t>
            </w:r>
          </w:p>
          <w:p w14:paraId="3A7AF140" w14:textId="78757035" w:rsidR="00277560" w:rsidRDefault="00277560" w:rsidP="00277560">
            <w:r>
              <w:t>Vwo4</w:t>
            </w:r>
          </w:p>
        </w:tc>
      </w:tr>
      <w:tr w:rsidR="00277560" w:rsidRPr="003153AB" w14:paraId="2EF93397" w14:textId="77777777" w:rsidTr="00936E5F">
        <w:tc>
          <w:tcPr>
            <w:tcW w:w="953" w:type="dxa"/>
          </w:tcPr>
          <w:p w14:paraId="33DA75E1" w14:textId="4E1F5C30" w:rsidR="00277560" w:rsidRPr="003153AB" w:rsidRDefault="00277560" w:rsidP="00277560">
            <w:r w:rsidRPr="003153AB">
              <w:t>14:30-14:55</w:t>
            </w:r>
          </w:p>
        </w:tc>
        <w:tc>
          <w:tcPr>
            <w:tcW w:w="2526" w:type="dxa"/>
          </w:tcPr>
          <w:p w14:paraId="61DF83D8" w14:textId="192EAD93" w:rsidR="00277560" w:rsidRPr="003153AB" w:rsidRDefault="00277560" w:rsidP="0027756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3CD50225" wp14:editId="27563DD6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0</wp:posOffset>
                  </wp:positionV>
                  <wp:extent cx="634365" cy="320040"/>
                  <wp:effectExtent l="0" t="0" r="0" b="3810"/>
                  <wp:wrapSquare wrapText="bothSides"/>
                  <wp:docPr id="25" name="Afbeelding 25" descr="BproCare Apeldoorn - BproCare Apeldo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proCare Apeldoorn - BproCare Apeldo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3153AB">
              <w:rPr>
                <w:rFonts w:ascii="Calibri" w:hAnsi="Calibri" w:cs="Calibri"/>
              </w:rPr>
              <w:t>BproCare</w:t>
            </w:r>
            <w:proofErr w:type="spellEnd"/>
          </w:p>
          <w:p w14:paraId="56D1F2E6" w14:textId="2EC5AD48" w:rsidR="00277560" w:rsidRPr="003153AB" w:rsidRDefault="00277560" w:rsidP="00277560">
            <w:pPr>
              <w:rPr>
                <w:rFonts w:ascii="Calibri" w:hAnsi="Calibri" w:cs="Calibri"/>
              </w:rPr>
            </w:pPr>
            <w:r w:rsidRPr="00E33524"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2B6EB6CC" wp14:editId="06C9714C">
                  <wp:simplePos x="0" y="0"/>
                  <wp:positionH relativeFrom="margin">
                    <wp:posOffset>854075</wp:posOffset>
                  </wp:positionH>
                  <wp:positionV relativeFrom="paragraph">
                    <wp:posOffset>167005</wp:posOffset>
                  </wp:positionV>
                  <wp:extent cx="632460" cy="342900"/>
                  <wp:effectExtent l="0" t="0" r="0" b="0"/>
                  <wp:wrapSquare wrapText="bothSides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410" b="21260"/>
                          <a:stretch/>
                        </pic:blipFill>
                        <pic:spPr bwMode="auto">
                          <a:xfrm>
                            <a:off x="0" y="0"/>
                            <a:ext cx="632460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3153AB">
              <w:rPr>
                <w:rFonts w:ascii="Calibri" w:hAnsi="Calibri" w:cs="Calibri"/>
              </w:rPr>
              <w:t>Kleingeluk</w:t>
            </w:r>
            <w:proofErr w:type="spellEnd"/>
            <w:r w:rsidRPr="003153AB">
              <w:rPr>
                <w:rFonts w:ascii="Calibri" w:hAnsi="Calibri" w:cs="Calibri"/>
              </w:rPr>
              <w:t xml:space="preserve"> </w:t>
            </w:r>
          </w:p>
          <w:p w14:paraId="5EE904F0" w14:textId="71164DF0" w:rsidR="00277560" w:rsidRPr="003153AB" w:rsidRDefault="00277560" w:rsidP="00277560"/>
        </w:tc>
        <w:tc>
          <w:tcPr>
            <w:tcW w:w="3490" w:type="dxa"/>
            <w:gridSpan w:val="2"/>
          </w:tcPr>
          <w:p w14:paraId="2C6F60FA" w14:textId="4F603DF1" w:rsidR="00277560" w:rsidRPr="003153AB" w:rsidRDefault="00277560" w:rsidP="00277560">
            <w:r w:rsidRPr="003153AB">
              <w:rPr>
                <w:rFonts w:ascii="Calibri" w:hAnsi="Calibri" w:cs="Calibri"/>
              </w:rPr>
              <w:t>2 Tegen Eenzaamheid – vernieuwend gebruik van ICT in de zorg</w:t>
            </w:r>
          </w:p>
        </w:tc>
        <w:tc>
          <w:tcPr>
            <w:tcW w:w="2093" w:type="dxa"/>
          </w:tcPr>
          <w:p w14:paraId="3A351EF8" w14:textId="089A0319" w:rsidR="00277560" w:rsidRPr="003153AB" w:rsidRDefault="00277560" w:rsidP="00277560">
            <w:pPr>
              <w:rPr>
                <w:rFonts w:ascii="Calibri" w:hAnsi="Calibri" w:cs="Calibri"/>
              </w:rPr>
            </w:pPr>
            <w:r w:rsidRPr="003153AB">
              <w:rPr>
                <w:rFonts w:ascii="Calibri" w:hAnsi="Calibri" w:cs="Calibri"/>
              </w:rPr>
              <w:t>Justian, Bente, Sterre, Daphne</w:t>
            </w:r>
          </w:p>
          <w:p w14:paraId="47E81EFA" w14:textId="798C4EA1" w:rsidR="00277560" w:rsidRPr="003153AB" w:rsidRDefault="00277560" w:rsidP="00277560">
            <w:r w:rsidRPr="003153AB">
              <w:t>Havo1</w:t>
            </w:r>
          </w:p>
        </w:tc>
      </w:tr>
      <w:tr w:rsidR="00277560" w14:paraId="51119DDA" w14:textId="77777777" w:rsidTr="00936E5F">
        <w:tc>
          <w:tcPr>
            <w:tcW w:w="953" w:type="dxa"/>
          </w:tcPr>
          <w:p w14:paraId="55B4F44C" w14:textId="32C621CF" w:rsidR="00277560" w:rsidRDefault="00277560" w:rsidP="00277560">
            <w:r>
              <w:t>15:05-15:30</w:t>
            </w:r>
          </w:p>
        </w:tc>
        <w:tc>
          <w:tcPr>
            <w:tcW w:w="2526" w:type="dxa"/>
          </w:tcPr>
          <w:p w14:paraId="1A0CE86B" w14:textId="0C306D69" w:rsidR="00277560" w:rsidRPr="003153AB" w:rsidRDefault="00277560" w:rsidP="0027756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E023C"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61A4BD94" wp14:editId="6EEE3AE9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180340</wp:posOffset>
                  </wp:positionV>
                  <wp:extent cx="1214120" cy="609600"/>
                  <wp:effectExtent l="0" t="0" r="5080" b="0"/>
                  <wp:wrapSquare wrapText="bothSides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D9D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Winkel </w:t>
            </w:r>
            <w:proofErr w:type="spellStart"/>
            <w:r w:rsidRPr="00222D9D">
              <w:rPr>
                <w:rStyle w:val="normaltextrun"/>
                <w:rFonts w:ascii="Calibri" w:hAnsi="Calibri" w:cs="Calibri"/>
                <w:sz w:val="22"/>
                <w:szCs w:val="22"/>
              </w:rPr>
              <w:t>Zorgsaam</w:t>
            </w:r>
            <w:proofErr w:type="spellEnd"/>
            <w:r w:rsidRPr="00222D9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90" w:type="dxa"/>
            <w:gridSpan w:val="2"/>
          </w:tcPr>
          <w:p w14:paraId="7C3D1E6B" w14:textId="341A850F" w:rsidR="00277560" w:rsidRDefault="00277560" w:rsidP="00277560">
            <w:pPr>
              <w:pStyle w:val="paragraph"/>
              <w:spacing w:before="0" w:beforeAutospacing="0" w:after="0" w:afterAutospacing="0"/>
              <w:textAlignment w:val="baseline"/>
            </w:pPr>
            <w:r w:rsidRPr="00222D9D">
              <w:rPr>
                <w:rStyle w:val="normaltextrun"/>
                <w:rFonts w:ascii="Calibri" w:hAnsi="Calibri" w:cs="Calibri"/>
                <w:sz w:val="22"/>
                <w:szCs w:val="22"/>
              </w:rPr>
              <w:t>Medicijndispenser voor dementerende ouderen</w:t>
            </w:r>
            <w:r w:rsidRPr="00222D9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93" w:type="dxa"/>
          </w:tcPr>
          <w:p w14:paraId="3C0FA18E" w14:textId="174B7C7C" w:rsidR="00277560" w:rsidRPr="00222D9D" w:rsidRDefault="00277560" w:rsidP="0027756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Sanne, Sena, </w:t>
            </w:r>
            <w:proofErr w:type="spellStart"/>
            <w:r>
              <w:rPr>
                <w:rStyle w:val="eop"/>
                <w:rFonts w:ascii="Calibri" w:hAnsi="Calibri" w:cs="Calibri"/>
                <w:sz w:val="22"/>
                <w:szCs w:val="22"/>
              </w:rPr>
              <w:t>Elifnur</w:t>
            </w:r>
            <w:proofErr w:type="spellEnd"/>
          </w:p>
          <w:p w14:paraId="4FC4EEFF" w14:textId="585487CE" w:rsidR="00277560" w:rsidRDefault="00277560" w:rsidP="00277560">
            <w:r>
              <w:t>Havo2</w:t>
            </w:r>
          </w:p>
        </w:tc>
      </w:tr>
      <w:tr w:rsidR="00277560" w14:paraId="32BD42FB" w14:textId="77777777" w:rsidTr="00936E5F">
        <w:tc>
          <w:tcPr>
            <w:tcW w:w="953" w:type="dxa"/>
          </w:tcPr>
          <w:p w14:paraId="66E496C2" w14:textId="5007805A" w:rsidR="00277560" w:rsidRDefault="00277560" w:rsidP="00277560">
            <w:r>
              <w:t>15:40-16:05</w:t>
            </w:r>
          </w:p>
        </w:tc>
        <w:tc>
          <w:tcPr>
            <w:tcW w:w="2526" w:type="dxa"/>
          </w:tcPr>
          <w:p w14:paraId="6A787A7F" w14:textId="62686CAB" w:rsidR="00277560" w:rsidRPr="003153AB" w:rsidRDefault="00277560" w:rsidP="00277560">
            <w:pPr>
              <w:rPr>
                <w:rFonts w:ascii="Calibri" w:hAnsi="Calibri" w:cs="Calibri"/>
              </w:rPr>
            </w:pPr>
            <w:r w:rsidRPr="00E33524"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6F2F3A0E" wp14:editId="3C914BC9">
                  <wp:simplePos x="0" y="0"/>
                  <wp:positionH relativeFrom="margin">
                    <wp:posOffset>46355</wp:posOffset>
                  </wp:positionH>
                  <wp:positionV relativeFrom="paragraph">
                    <wp:posOffset>179705</wp:posOffset>
                  </wp:positionV>
                  <wp:extent cx="1173480" cy="450215"/>
                  <wp:effectExtent l="0" t="0" r="7620" b="6985"/>
                  <wp:wrapSquare wrapText="bothSides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083" b="20312"/>
                          <a:stretch/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222D9D">
              <w:rPr>
                <w:rFonts w:ascii="Calibri" w:hAnsi="Calibri" w:cs="Calibri"/>
              </w:rPr>
              <w:t>Circulus</w:t>
            </w:r>
            <w:proofErr w:type="spellEnd"/>
            <w:r w:rsidRPr="00222D9D">
              <w:rPr>
                <w:rFonts w:ascii="Calibri" w:hAnsi="Calibri" w:cs="Calibri"/>
              </w:rPr>
              <w:t xml:space="preserve"> – Berkel</w:t>
            </w:r>
          </w:p>
        </w:tc>
        <w:tc>
          <w:tcPr>
            <w:tcW w:w="3490" w:type="dxa"/>
            <w:gridSpan w:val="2"/>
          </w:tcPr>
          <w:p w14:paraId="2B005B2A" w14:textId="643DDB7F" w:rsidR="00277560" w:rsidRDefault="00277560" w:rsidP="00277560">
            <w:pPr>
              <w:pStyle w:val="paragraph"/>
              <w:spacing w:before="0" w:beforeAutospacing="0" w:after="0" w:afterAutospacing="0"/>
              <w:textAlignment w:val="baseline"/>
            </w:pPr>
            <w:r w:rsidRPr="00222D9D">
              <w:rPr>
                <w:rStyle w:val="normaltextrun"/>
                <w:rFonts w:ascii="Calibri" w:hAnsi="Calibri" w:cs="Calibri"/>
                <w:sz w:val="22"/>
                <w:szCs w:val="22"/>
              </w:rPr>
              <w:t>Biologisch afbreekbaar plastic</w:t>
            </w:r>
            <w:r w:rsidRPr="00222D9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93" w:type="dxa"/>
          </w:tcPr>
          <w:p w14:paraId="74A63B65" w14:textId="160205ED" w:rsidR="00277560" w:rsidRDefault="00277560" w:rsidP="0027756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Cecile, Toby, Nick, Milo</w:t>
            </w:r>
          </w:p>
          <w:p w14:paraId="47B62BDB" w14:textId="1D4F6349" w:rsidR="00277560" w:rsidRDefault="00277560" w:rsidP="0027756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</w:rPr>
              <w:t>Havo3</w:t>
            </w:r>
          </w:p>
        </w:tc>
      </w:tr>
      <w:tr w:rsidR="00277560" w14:paraId="5665CBCB" w14:textId="77777777" w:rsidTr="00936E5F">
        <w:tc>
          <w:tcPr>
            <w:tcW w:w="953" w:type="dxa"/>
          </w:tcPr>
          <w:p w14:paraId="71994A42" w14:textId="7D1165E9" w:rsidR="00277560" w:rsidRDefault="00277560" w:rsidP="00277560">
            <w:r>
              <w:t>16:15-16:40</w:t>
            </w:r>
          </w:p>
        </w:tc>
        <w:tc>
          <w:tcPr>
            <w:tcW w:w="2526" w:type="dxa"/>
          </w:tcPr>
          <w:p w14:paraId="20C2C535" w14:textId="2C08F390" w:rsidR="00277560" w:rsidRDefault="00277560" w:rsidP="00277560">
            <w:r w:rsidRPr="00CE023C"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3EF64EE4" wp14:editId="75FB70E4">
                  <wp:simplePos x="0" y="0"/>
                  <wp:positionH relativeFrom="margin">
                    <wp:posOffset>-53975</wp:posOffset>
                  </wp:positionH>
                  <wp:positionV relativeFrom="paragraph">
                    <wp:posOffset>184150</wp:posOffset>
                  </wp:positionV>
                  <wp:extent cx="1209675" cy="589280"/>
                  <wp:effectExtent l="0" t="0" r="9525" b="1270"/>
                  <wp:wrapSquare wrapText="bothSides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DEAC</w:t>
            </w:r>
          </w:p>
        </w:tc>
        <w:tc>
          <w:tcPr>
            <w:tcW w:w="3490" w:type="dxa"/>
            <w:gridSpan w:val="2"/>
          </w:tcPr>
          <w:p w14:paraId="6B144636" w14:textId="0FC06DB8" w:rsidR="00277560" w:rsidRDefault="00277560" w:rsidP="00277560">
            <w:r w:rsidRPr="00222D9D">
              <w:rPr>
                <w:rFonts w:ascii="Calibri" w:hAnsi="Calibri" w:cs="Calibri"/>
              </w:rPr>
              <w:t>Realisatie Waterstof op General-</w:t>
            </w:r>
            <w:proofErr w:type="spellStart"/>
            <w:r w:rsidRPr="00222D9D">
              <w:rPr>
                <w:rFonts w:ascii="Calibri" w:hAnsi="Calibri" w:cs="Calibri"/>
              </w:rPr>
              <w:t>Aviation</w:t>
            </w:r>
            <w:proofErr w:type="spellEnd"/>
            <w:r w:rsidRPr="00222D9D">
              <w:rPr>
                <w:rFonts w:ascii="Calibri" w:hAnsi="Calibri" w:cs="Calibri"/>
              </w:rPr>
              <w:t xml:space="preserve"> Vliegvelden</w:t>
            </w:r>
          </w:p>
        </w:tc>
        <w:tc>
          <w:tcPr>
            <w:tcW w:w="2093" w:type="dxa"/>
          </w:tcPr>
          <w:p w14:paraId="2981BFE6" w14:textId="26116A29" w:rsidR="00277560" w:rsidRPr="00222D9D" w:rsidRDefault="00277560" w:rsidP="002775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Maurits, Jochem, Bram, Mette</w:t>
            </w:r>
          </w:p>
          <w:p w14:paraId="03D67C28" w14:textId="045C126D" w:rsidR="00277560" w:rsidRDefault="00277560" w:rsidP="00277560">
            <w:r>
              <w:t>Havo4</w:t>
            </w:r>
          </w:p>
        </w:tc>
      </w:tr>
      <w:tr w:rsidR="00277560" w14:paraId="2A2E4321" w14:textId="77777777" w:rsidTr="00936E5F">
        <w:tc>
          <w:tcPr>
            <w:tcW w:w="953" w:type="dxa"/>
          </w:tcPr>
          <w:p w14:paraId="41F26BA4" w14:textId="2445677A" w:rsidR="00277560" w:rsidRDefault="00277560" w:rsidP="00277560">
            <w:r>
              <w:t>16:50-17:15</w:t>
            </w:r>
          </w:p>
        </w:tc>
        <w:tc>
          <w:tcPr>
            <w:tcW w:w="2526" w:type="dxa"/>
          </w:tcPr>
          <w:p w14:paraId="7E94C36D" w14:textId="4914B674" w:rsidR="00277560" w:rsidRPr="00222D9D" w:rsidRDefault="00277560" w:rsidP="00277560">
            <w:pPr>
              <w:rPr>
                <w:rFonts w:ascii="Calibri" w:hAnsi="Calibri" w:cs="Calibri"/>
              </w:rPr>
            </w:pPr>
            <w:proofErr w:type="spellStart"/>
            <w:r w:rsidRPr="00222D9D">
              <w:rPr>
                <w:rFonts w:ascii="Calibri" w:hAnsi="Calibri" w:cs="Calibri"/>
              </w:rPr>
              <w:t>Gr</w:t>
            </w:r>
            <w:r>
              <w:rPr>
                <w:rFonts w:ascii="Calibri" w:hAnsi="Calibri" w:cs="Calibri"/>
              </w:rPr>
              <w:t>e</w:t>
            </w:r>
            <w:r w:rsidRPr="00222D9D">
              <w:rPr>
                <w:rFonts w:ascii="Calibri" w:hAnsi="Calibri" w:cs="Calibri"/>
              </w:rPr>
              <w:t>hamer</w:t>
            </w:r>
            <w:proofErr w:type="spellEnd"/>
            <w:r w:rsidRPr="00222D9D">
              <w:rPr>
                <w:rFonts w:ascii="Calibri" w:hAnsi="Calibri" w:cs="Calibri"/>
              </w:rPr>
              <w:t xml:space="preserve"> &amp; </w:t>
            </w:r>
            <w:r w:rsidRPr="007601C9">
              <w:rPr>
                <w:rFonts w:ascii="Calibri" w:hAnsi="Calibri" w:cs="Calibri"/>
                <w:u w:val="single"/>
              </w:rPr>
              <w:t>Company</w:t>
            </w:r>
          </w:p>
          <w:p w14:paraId="0C1852DD" w14:textId="3AA863F2" w:rsidR="00277560" w:rsidRDefault="00277560" w:rsidP="00277560"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47DB08B0" wp14:editId="4E066FEF">
                  <wp:simplePos x="0" y="0"/>
                  <wp:positionH relativeFrom="margin">
                    <wp:posOffset>-24765</wp:posOffset>
                  </wp:positionH>
                  <wp:positionV relativeFrom="paragraph">
                    <wp:posOffset>31115</wp:posOffset>
                  </wp:positionV>
                  <wp:extent cx="1146175" cy="238125"/>
                  <wp:effectExtent l="0" t="0" r="0" b="9525"/>
                  <wp:wrapSquare wrapText="bothSides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90" w:type="dxa"/>
            <w:gridSpan w:val="2"/>
          </w:tcPr>
          <w:p w14:paraId="1C2FAB6C" w14:textId="313FB141" w:rsidR="00277560" w:rsidRDefault="00277560" w:rsidP="00277560">
            <w:proofErr w:type="spellStart"/>
            <w:r w:rsidRPr="00222D9D">
              <w:rPr>
                <w:rFonts w:ascii="Calibri" w:hAnsi="Calibri" w:cs="Calibri"/>
              </w:rPr>
              <w:t>StudyHome</w:t>
            </w:r>
            <w:proofErr w:type="spellEnd"/>
            <w:r w:rsidRPr="00222D9D">
              <w:rPr>
                <w:rFonts w:ascii="Calibri" w:hAnsi="Calibri" w:cs="Calibri"/>
              </w:rPr>
              <w:t xml:space="preserve"> – </w:t>
            </w:r>
            <w:r w:rsidRPr="00222D9D">
              <w:rPr>
                <w:rStyle w:val="normaltextrun"/>
                <w:rFonts w:ascii="Calibri" w:hAnsi="Calibri" w:cs="Calibri"/>
                <w:color w:val="000000"/>
              </w:rPr>
              <w:t>studenten hebben een plekje, en er zijn geen lege kamers meer</w:t>
            </w:r>
          </w:p>
        </w:tc>
        <w:tc>
          <w:tcPr>
            <w:tcW w:w="2093" w:type="dxa"/>
          </w:tcPr>
          <w:p w14:paraId="5709EE61" w14:textId="55025DAF" w:rsidR="00277560" w:rsidRPr="00222D9D" w:rsidRDefault="00277560" w:rsidP="00277560">
            <w:pPr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Silin, Jasmijn, Sarah</w:t>
            </w:r>
          </w:p>
          <w:p w14:paraId="6BD01E7B" w14:textId="7E08365D" w:rsidR="00277560" w:rsidRDefault="00277560" w:rsidP="00277560">
            <w:r>
              <w:t>Havo5</w:t>
            </w:r>
          </w:p>
        </w:tc>
      </w:tr>
      <w:tr w:rsidR="00277560" w:rsidRPr="003153AB" w14:paraId="5C12E637" w14:textId="77777777" w:rsidTr="00936E5F">
        <w:tc>
          <w:tcPr>
            <w:tcW w:w="953" w:type="dxa"/>
          </w:tcPr>
          <w:p w14:paraId="76FB910A" w14:textId="6824FF54" w:rsidR="00277560" w:rsidRPr="003153AB" w:rsidRDefault="00277560" w:rsidP="00277560">
            <w:r w:rsidRPr="003153AB">
              <w:t>17:25-17:50</w:t>
            </w:r>
          </w:p>
        </w:tc>
        <w:tc>
          <w:tcPr>
            <w:tcW w:w="2526" w:type="dxa"/>
          </w:tcPr>
          <w:p w14:paraId="0F431B68" w14:textId="7ACC8C7D" w:rsidR="00277560" w:rsidRPr="003153AB" w:rsidRDefault="00277560" w:rsidP="00277560">
            <w:pPr>
              <w:rPr>
                <w:rFonts w:ascii="Calibri" w:hAnsi="Calibri" w:cs="Calibri"/>
              </w:rPr>
            </w:pPr>
            <w:r w:rsidRPr="007601C9">
              <w:rPr>
                <w:rFonts w:ascii="Calibri" w:hAnsi="Calibri" w:cs="Calibri"/>
                <w:b/>
                <w:bCs/>
                <w:noProof/>
              </w:rPr>
              <w:drawing>
                <wp:anchor distT="0" distB="0" distL="114300" distR="114300" simplePos="0" relativeHeight="251760640" behindDoc="0" locked="0" layoutInCell="1" allowOverlap="1" wp14:anchorId="4E47E061" wp14:editId="44AB9576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511175</wp:posOffset>
                  </wp:positionV>
                  <wp:extent cx="1097280" cy="575945"/>
                  <wp:effectExtent l="0" t="0" r="7620" b="0"/>
                  <wp:wrapSquare wrapText="bothSides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53AB">
              <w:rPr>
                <w:rFonts w:ascii="Calibri" w:hAnsi="Calibri" w:cs="Calibri"/>
              </w:rPr>
              <w:t xml:space="preserve">Aannemingsbedrijf </w:t>
            </w:r>
            <w:proofErr w:type="spellStart"/>
            <w:r w:rsidRPr="003153AB">
              <w:rPr>
                <w:rFonts w:ascii="Calibri" w:hAnsi="Calibri" w:cs="Calibri"/>
              </w:rPr>
              <w:t>Draisma</w:t>
            </w:r>
            <w:proofErr w:type="spellEnd"/>
            <w:r w:rsidRPr="003153AB">
              <w:rPr>
                <w:rFonts w:ascii="Calibri" w:hAnsi="Calibri" w:cs="Calibri"/>
              </w:rPr>
              <w:t xml:space="preserve"> Apeldoorn</w:t>
            </w:r>
          </w:p>
          <w:p w14:paraId="2BF83527" w14:textId="50557DEB" w:rsidR="00277560" w:rsidRPr="003153AB" w:rsidRDefault="00277560" w:rsidP="00277560"/>
        </w:tc>
        <w:tc>
          <w:tcPr>
            <w:tcW w:w="3490" w:type="dxa"/>
            <w:gridSpan w:val="2"/>
          </w:tcPr>
          <w:p w14:paraId="6C1BF135" w14:textId="06ECB67E" w:rsidR="00277560" w:rsidRPr="003153AB" w:rsidRDefault="00277560" w:rsidP="00277560">
            <w:r w:rsidRPr="003153AB">
              <w:rPr>
                <w:rStyle w:val="normaltextrun"/>
                <w:rFonts w:ascii="Calibri" w:hAnsi="Calibri" w:cs="Calibri"/>
              </w:rPr>
              <w:t>Verduurzamen van een appartementencomplex (in Arnhem)</w:t>
            </w:r>
          </w:p>
        </w:tc>
        <w:tc>
          <w:tcPr>
            <w:tcW w:w="2093" w:type="dxa"/>
          </w:tcPr>
          <w:p w14:paraId="54733AE5" w14:textId="365A1811" w:rsidR="00277560" w:rsidRPr="003153AB" w:rsidRDefault="00277560" w:rsidP="00277560">
            <w:pPr>
              <w:rPr>
                <w:rStyle w:val="normaltextrun"/>
                <w:rFonts w:ascii="Calibri" w:hAnsi="Calibri" w:cs="Calibri"/>
              </w:rPr>
            </w:pPr>
            <w:r w:rsidRPr="003153AB">
              <w:rPr>
                <w:rStyle w:val="normaltextrun"/>
                <w:rFonts w:ascii="Calibri" w:hAnsi="Calibri" w:cs="Calibri"/>
              </w:rPr>
              <w:t>Julia, Nina, Tristan, Tim</w:t>
            </w:r>
          </w:p>
          <w:p w14:paraId="395A134D" w14:textId="5A5624A5" w:rsidR="00277560" w:rsidRPr="003153AB" w:rsidRDefault="00277560" w:rsidP="00277560">
            <w:pPr>
              <w:rPr>
                <w:rFonts w:ascii="Calibri" w:hAnsi="Calibri" w:cs="Calibri"/>
              </w:rPr>
            </w:pPr>
            <w:r w:rsidRPr="003153AB">
              <w:rPr>
                <w:rStyle w:val="normaltextrun"/>
                <w:rFonts w:ascii="Calibri" w:hAnsi="Calibri" w:cs="Calibri"/>
              </w:rPr>
              <w:t>Havo6</w:t>
            </w:r>
          </w:p>
          <w:p w14:paraId="07016882" w14:textId="77777777" w:rsidR="00277560" w:rsidRPr="003153AB" w:rsidRDefault="00277560" w:rsidP="00277560"/>
        </w:tc>
      </w:tr>
      <w:tr w:rsidR="00277560" w14:paraId="7172601E" w14:textId="77777777" w:rsidTr="00936E5F">
        <w:tc>
          <w:tcPr>
            <w:tcW w:w="953" w:type="dxa"/>
          </w:tcPr>
          <w:p w14:paraId="3FA5E1DE" w14:textId="2CC0374E" w:rsidR="00277560" w:rsidRDefault="00277560" w:rsidP="00277560">
            <w:r>
              <w:t>17:50-18</w:t>
            </w:r>
          </w:p>
        </w:tc>
        <w:tc>
          <w:tcPr>
            <w:tcW w:w="2526" w:type="dxa"/>
          </w:tcPr>
          <w:p w14:paraId="59D6E873" w14:textId="10E4981F" w:rsidR="00277560" w:rsidRDefault="00277560" w:rsidP="00277560">
            <w:r>
              <w:t>afronding</w:t>
            </w:r>
          </w:p>
        </w:tc>
        <w:tc>
          <w:tcPr>
            <w:tcW w:w="3490" w:type="dxa"/>
            <w:gridSpan w:val="2"/>
          </w:tcPr>
          <w:p w14:paraId="24A065B6" w14:textId="57E815CF" w:rsidR="00277560" w:rsidRDefault="00277560" w:rsidP="00277560"/>
        </w:tc>
        <w:tc>
          <w:tcPr>
            <w:tcW w:w="2093" w:type="dxa"/>
          </w:tcPr>
          <w:p w14:paraId="386ABA1B" w14:textId="61D31CD2" w:rsidR="00277560" w:rsidRDefault="00277560" w:rsidP="00277560">
            <w:r>
              <w:t>Docenten</w:t>
            </w:r>
          </w:p>
        </w:tc>
      </w:tr>
    </w:tbl>
    <w:p w14:paraId="0F9B23C6" w14:textId="57665353" w:rsidR="009E6610" w:rsidRDefault="009E6610"/>
    <w:p w14:paraId="5A2246F6" w14:textId="6BB9D976" w:rsidR="008E1B78" w:rsidRDefault="008E1B78"/>
    <w:p w14:paraId="1C8DC9B1" w14:textId="4D865600" w:rsidR="008E1B78" w:rsidRDefault="00820386">
      <w:r>
        <w:rPr>
          <w:noProof/>
        </w:rPr>
        <w:drawing>
          <wp:anchor distT="0" distB="0" distL="114300" distR="114300" simplePos="0" relativeHeight="251771904" behindDoc="0" locked="0" layoutInCell="1" allowOverlap="1" wp14:anchorId="77D90BCB" wp14:editId="359E0E06">
            <wp:simplePos x="0" y="0"/>
            <wp:positionH relativeFrom="margin">
              <wp:align>left</wp:align>
            </wp:positionH>
            <wp:positionV relativeFrom="paragraph">
              <wp:posOffset>272415</wp:posOffset>
            </wp:positionV>
            <wp:extent cx="1303020" cy="130302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B78">
        <w:rPr>
          <w:noProof/>
        </w:rPr>
        <w:drawing>
          <wp:anchor distT="0" distB="0" distL="114300" distR="114300" simplePos="0" relativeHeight="251700224" behindDoc="0" locked="0" layoutInCell="1" allowOverlap="1" wp14:anchorId="795F31AB" wp14:editId="77275809">
            <wp:simplePos x="0" y="0"/>
            <wp:positionH relativeFrom="column">
              <wp:posOffset>4316730</wp:posOffset>
            </wp:positionH>
            <wp:positionV relativeFrom="paragraph">
              <wp:posOffset>118745</wp:posOffset>
            </wp:positionV>
            <wp:extent cx="1239520" cy="1242060"/>
            <wp:effectExtent l="0" t="0" r="0" b="0"/>
            <wp:wrapSquare wrapText="bothSides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fbeelding 28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EF744" w14:textId="6E564D6C" w:rsidR="008E1B78" w:rsidRDefault="008E1B78">
      <w:r>
        <w:t xml:space="preserve">De livestream wordt uitgezonden vanaf </w:t>
      </w:r>
      <w:proofErr w:type="spellStart"/>
      <w:r>
        <w:t>NewTechPark</w:t>
      </w:r>
      <w:proofErr w:type="spellEnd"/>
      <w:r w:rsidR="004118D2">
        <w:t xml:space="preserve"> (</w:t>
      </w:r>
      <w:proofErr w:type="spellStart"/>
      <w:r w:rsidR="004118D2">
        <w:t>Zwitsal</w:t>
      </w:r>
      <w:proofErr w:type="spellEnd"/>
      <w:r w:rsidR="004118D2">
        <w:t xml:space="preserve"> terrein)</w:t>
      </w:r>
    </w:p>
    <w:p w14:paraId="6193CBFD" w14:textId="72903609" w:rsidR="008E1B78" w:rsidRDefault="008E1B78">
      <w:proofErr w:type="spellStart"/>
      <w:r>
        <w:rPr>
          <w:rStyle w:val="Zwaar"/>
        </w:rPr>
        <w:t>NewTechPark</w:t>
      </w:r>
      <w:proofErr w:type="spellEnd"/>
      <w:r>
        <w:rPr>
          <w:rStyle w:val="Zwaar"/>
        </w:rPr>
        <w:t>: ontdekken, innoveren &amp; leren</w:t>
      </w:r>
      <w:r>
        <w:br/>
        <w:t xml:space="preserve">De vereniging </w:t>
      </w:r>
      <w:proofErr w:type="spellStart"/>
      <w:r>
        <w:t>NewTechPark</w:t>
      </w:r>
      <w:proofErr w:type="spellEnd"/>
      <w:r>
        <w:t xml:space="preserve"> inspireert en faciliteert </w:t>
      </w:r>
      <w:proofErr w:type="spellStart"/>
      <w:r>
        <w:t>Apeldoornse</w:t>
      </w:r>
      <w:proofErr w:type="spellEnd"/>
      <w:r>
        <w:t xml:space="preserve"> talenten, bedrijven en onderwijs om te kiezen zich een leven lang te ontwikkelen in de techniek.</w:t>
      </w:r>
    </w:p>
    <w:p w14:paraId="1FA1C3C4" w14:textId="5716FC17" w:rsidR="008E1B78" w:rsidRDefault="008E1B78">
      <w:r>
        <w:rPr>
          <w:noProof/>
        </w:rPr>
        <w:drawing>
          <wp:anchor distT="0" distB="0" distL="114300" distR="114300" simplePos="0" relativeHeight="251701248" behindDoc="0" locked="0" layoutInCell="1" allowOverlap="1" wp14:anchorId="15318D94" wp14:editId="38A1E4DD">
            <wp:simplePos x="0" y="0"/>
            <wp:positionH relativeFrom="column">
              <wp:posOffset>2011680</wp:posOffset>
            </wp:positionH>
            <wp:positionV relativeFrom="paragraph">
              <wp:posOffset>109855</wp:posOffset>
            </wp:positionV>
            <wp:extent cx="687070" cy="647700"/>
            <wp:effectExtent l="0" t="0" r="0" b="0"/>
            <wp:wrapSquare wrapText="bothSides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fbeelding 29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702EB9" w14:textId="1A12A0E6" w:rsidR="008E1B78" w:rsidRDefault="008E1B78">
      <w:r>
        <w:t xml:space="preserve">En wordt mogelijk gemaakt door Ondernemen055 </w:t>
      </w:r>
    </w:p>
    <w:p w14:paraId="5945F5C2" w14:textId="13E183B4" w:rsidR="00820386" w:rsidRDefault="00820386"/>
    <w:p w14:paraId="755EA284" w14:textId="4E3EFECD" w:rsidR="00820386" w:rsidRDefault="00820386"/>
    <w:sectPr w:rsidR="0082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0CF"/>
    <w:multiLevelType w:val="multilevel"/>
    <w:tmpl w:val="188038DA"/>
    <w:styleLink w:val="toets"/>
    <w:lvl w:ilvl="0">
      <w:start w:val="1"/>
      <w:numFmt w:val="decimal"/>
      <w:lvlText w:val="%1"/>
      <w:lvlJc w:val="left"/>
      <w:pPr>
        <w:ind w:left="0" w:hanging="425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hAnsi="Arial"/>
        <w:b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Arial" w:hAnsi="Arial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79BC"/>
    <w:multiLevelType w:val="hybridMultilevel"/>
    <w:tmpl w:val="0B6A5728"/>
    <w:lvl w:ilvl="0" w:tplc="2EE0C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A5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6D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903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8C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83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28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E2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4A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18712E"/>
    <w:multiLevelType w:val="hybridMultilevel"/>
    <w:tmpl w:val="EA08C618"/>
    <w:lvl w:ilvl="0" w:tplc="9FE832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32258"/>
    <w:multiLevelType w:val="hybridMultilevel"/>
    <w:tmpl w:val="7DCA3CAA"/>
    <w:lvl w:ilvl="0" w:tplc="C96E0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EB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08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EF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EE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21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09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22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89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5D"/>
    <w:rsid w:val="000E2611"/>
    <w:rsid w:val="000E3B4B"/>
    <w:rsid w:val="000E5906"/>
    <w:rsid w:val="00222D9D"/>
    <w:rsid w:val="00277560"/>
    <w:rsid w:val="00310FEC"/>
    <w:rsid w:val="003153AB"/>
    <w:rsid w:val="004000AD"/>
    <w:rsid w:val="004118D2"/>
    <w:rsid w:val="004F374D"/>
    <w:rsid w:val="00552A93"/>
    <w:rsid w:val="005D13F4"/>
    <w:rsid w:val="00656DDF"/>
    <w:rsid w:val="006E3456"/>
    <w:rsid w:val="006E3FB2"/>
    <w:rsid w:val="0071355D"/>
    <w:rsid w:val="007601C9"/>
    <w:rsid w:val="007A4DD2"/>
    <w:rsid w:val="00817FDC"/>
    <w:rsid w:val="00820386"/>
    <w:rsid w:val="00861470"/>
    <w:rsid w:val="008E1B78"/>
    <w:rsid w:val="00936E5F"/>
    <w:rsid w:val="009E5E1D"/>
    <w:rsid w:val="009E6610"/>
    <w:rsid w:val="00A230E5"/>
    <w:rsid w:val="00A56B41"/>
    <w:rsid w:val="00A72E4E"/>
    <w:rsid w:val="00B061FF"/>
    <w:rsid w:val="00C56649"/>
    <w:rsid w:val="00C9277A"/>
    <w:rsid w:val="00C92E08"/>
    <w:rsid w:val="00CE023C"/>
    <w:rsid w:val="00DB0D33"/>
    <w:rsid w:val="00E33524"/>
    <w:rsid w:val="00FC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8091"/>
  <w15:chartTrackingRefBased/>
  <w15:docId w15:val="{D876AF04-9E07-42C3-AC61-6C8F7EFC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toets">
    <w:name w:val="toets"/>
    <w:uiPriority w:val="99"/>
    <w:rsid w:val="00817FDC"/>
    <w:pPr>
      <w:numPr>
        <w:numId w:val="1"/>
      </w:numPr>
    </w:pPr>
  </w:style>
  <w:style w:type="paragraph" w:styleId="Bijschrift">
    <w:name w:val="caption"/>
    <w:basedOn w:val="Standaard"/>
    <w:next w:val="Standaard"/>
    <w:uiPriority w:val="35"/>
    <w:unhideWhenUsed/>
    <w:qFormat/>
    <w:rsid w:val="00DB0D33"/>
    <w:pPr>
      <w:spacing w:after="200" w:line="240" w:lineRule="auto"/>
    </w:pPr>
    <w:rPr>
      <w:rFonts w:ascii="Arial" w:hAnsi="Arial"/>
      <w:i/>
      <w:iCs/>
      <w:color w:val="44546A" w:themeColor="text2"/>
      <w:szCs w:val="18"/>
    </w:rPr>
  </w:style>
  <w:style w:type="paragraph" w:customStyle="1" w:styleId="toets1">
    <w:name w:val="toets1"/>
    <w:basedOn w:val="Standaard"/>
    <w:link w:val="toets1Char"/>
    <w:autoRedefine/>
    <w:qFormat/>
    <w:rsid w:val="00861470"/>
    <w:pPr>
      <w:spacing w:after="0" w:line="240" w:lineRule="auto"/>
    </w:pPr>
    <w:rPr>
      <w:rFonts w:ascii="Arial" w:hAnsi="Arial"/>
      <w:sz w:val="24"/>
    </w:rPr>
  </w:style>
  <w:style w:type="character" w:customStyle="1" w:styleId="toets1Char">
    <w:name w:val="toets1 Char"/>
    <w:basedOn w:val="Standaardalinea-lettertype"/>
    <w:link w:val="toets1"/>
    <w:rsid w:val="00861470"/>
    <w:rPr>
      <w:rFonts w:ascii="Arial" w:hAnsi="Arial"/>
      <w:sz w:val="24"/>
    </w:rPr>
  </w:style>
  <w:style w:type="character" w:styleId="Hyperlink">
    <w:name w:val="Hyperlink"/>
    <w:basedOn w:val="Standaardalinea-lettertype"/>
    <w:uiPriority w:val="99"/>
    <w:unhideWhenUsed/>
    <w:rsid w:val="0071355D"/>
    <w:rPr>
      <w:color w:val="2C95B5"/>
      <w:u w:val="single"/>
    </w:rPr>
  </w:style>
  <w:style w:type="paragraph" w:styleId="Lijstalinea">
    <w:name w:val="List Paragraph"/>
    <w:basedOn w:val="Standaard"/>
    <w:uiPriority w:val="34"/>
    <w:qFormat/>
    <w:rsid w:val="0071355D"/>
    <w:pPr>
      <w:spacing w:after="0" w:line="240" w:lineRule="auto"/>
      <w:ind w:left="720"/>
    </w:pPr>
    <w:rPr>
      <w:rFonts w:ascii="Arial" w:hAnsi="Arial" w:cs="Arial"/>
      <w:sz w:val="20"/>
      <w:szCs w:val="20"/>
    </w:rPr>
  </w:style>
  <w:style w:type="paragraph" w:customStyle="1" w:styleId="paragraph">
    <w:name w:val="paragraph"/>
    <w:basedOn w:val="Standaard"/>
    <w:rsid w:val="00A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A230E5"/>
  </w:style>
  <w:style w:type="character" w:customStyle="1" w:styleId="eop">
    <w:name w:val="eop"/>
    <w:basedOn w:val="Standaardalinea-lettertype"/>
    <w:rsid w:val="00A230E5"/>
  </w:style>
  <w:style w:type="table" w:styleId="Tabelraster">
    <w:name w:val="Table Grid"/>
    <w:basedOn w:val="Standaardtabel"/>
    <w:uiPriority w:val="39"/>
    <w:rsid w:val="009E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936E5F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8E1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1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0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8g7LB_WLOFqOUJWl51kgOA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https://www.youtube.com/channel/UC8g7LB_WLOFqOUJWl51kgOA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03E67-BAE0-45A7-B306-33C571E2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417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Asbreuk</dc:creator>
  <cp:keywords/>
  <dc:description/>
  <cp:lastModifiedBy>H. van Twist - Euser</cp:lastModifiedBy>
  <cp:revision>2</cp:revision>
  <dcterms:created xsi:type="dcterms:W3CDTF">2021-04-09T10:28:00Z</dcterms:created>
  <dcterms:modified xsi:type="dcterms:W3CDTF">2021-04-09T10:28:00Z</dcterms:modified>
</cp:coreProperties>
</file>